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5A5" w:rsidRDefault="00BB25A5" w:rsidP="00BB25A5">
      <w:pPr>
        <w:jc w:val="right"/>
        <w:rPr>
          <w:rFonts w:asciiTheme="majorEastAsia" w:eastAsiaTheme="majorEastAsia" w:hAnsiTheme="majorEastAsia"/>
          <w:b/>
          <w:sz w:val="22"/>
        </w:rPr>
      </w:pPr>
      <w:r>
        <w:rPr>
          <w:rFonts w:asciiTheme="majorEastAsia" w:eastAsiaTheme="majorEastAsia" w:hAnsiTheme="majorEastAsia" w:hint="eastAsia"/>
          <w:b/>
          <w:sz w:val="22"/>
        </w:rPr>
        <w:t>２０１５年６月２日</w:t>
      </w:r>
    </w:p>
    <w:p w:rsidR="00FE2DB8" w:rsidRPr="00BB25A5" w:rsidRDefault="00BB25A5" w:rsidP="00BB25A5">
      <w:pPr>
        <w:rPr>
          <w:rFonts w:asciiTheme="majorEastAsia" w:eastAsiaTheme="majorEastAsia" w:hAnsiTheme="majorEastAsia"/>
          <w:b/>
          <w:sz w:val="22"/>
        </w:rPr>
      </w:pPr>
      <w:r w:rsidRPr="00BB25A5">
        <w:rPr>
          <w:rFonts w:asciiTheme="majorEastAsia" w:eastAsiaTheme="majorEastAsia" w:hAnsiTheme="majorEastAsia" w:hint="eastAsia"/>
          <w:b/>
          <w:sz w:val="22"/>
        </w:rPr>
        <w:t>和気町議会議長</w:t>
      </w:r>
      <w:r>
        <w:rPr>
          <w:rFonts w:asciiTheme="majorEastAsia" w:eastAsiaTheme="majorEastAsia" w:hAnsiTheme="majorEastAsia" w:hint="eastAsia"/>
          <w:b/>
          <w:sz w:val="22"/>
        </w:rPr>
        <w:t xml:space="preserve">　草加信義　様</w:t>
      </w:r>
    </w:p>
    <w:p w:rsidR="00BB25A5" w:rsidRDefault="00BB25A5" w:rsidP="00BB25A5">
      <w:pPr>
        <w:ind w:leftChars="118" w:left="283" w:firstLineChars="100" w:firstLine="240"/>
        <w:rPr>
          <w:rFonts w:asciiTheme="minorEastAsia" w:hAnsiTheme="minorEastAsia"/>
          <w:szCs w:val="24"/>
        </w:rPr>
      </w:pPr>
    </w:p>
    <w:p w:rsidR="00BB25A5" w:rsidRDefault="00BB25A5" w:rsidP="00BB25A5">
      <w:pPr>
        <w:ind w:leftChars="118" w:left="283" w:firstLineChars="100" w:firstLine="240"/>
        <w:rPr>
          <w:rFonts w:asciiTheme="minorEastAsia" w:hAnsiTheme="minorEastAsia"/>
          <w:szCs w:val="24"/>
        </w:rPr>
      </w:pPr>
      <w:r w:rsidRPr="004A6FA9">
        <w:rPr>
          <w:rFonts w:asciiTheme="minorEastAsia" w:hAnsiTheme="minorEastAsia" w:hint="eastAsia"/>
          <w:szCs w:val="24"/>
        </w:rPr>
        <w:t>国民を外国の戦争に駆り立てる安保法制の推進をただちに中止</w:t>
      </w:r>
      <w:r>
        <w:rPr>
          <w:rFonts w:asciiTheme="minorEastAsia" w:hAnsiTheme="minorEastAsia" w:hint="eastAsia"/>
          <w:szCs w:val="24"/>
        </w:rPr>
        <w:t>し、</w:t>
      </w:r>
      <w:r w:rsidRPr="004A6FA9">
        <w:rPr>
          <w:rFonts w:hint="eastAsia"/>
          <w:szCs w:val="24"/>
        </w:rPr>
        <w:t>日本国憲法に基づいて武力によらない外交を推し進めるよう</w:t>
      </w:r>
      <w:r>
        <w:rPr>
          <w:rFonts w:hint="eastAsia"/>
          <w:szCs w:val="24"/>
        </w:rPr>
        <w:t>政府に</w:t>
      </w:r>
      <w:r w:rsidRPr="004A6FA9">
        <w:rPr>
          <w:rFonts w:hint="eastAsia"/>
          <w:szCs w:val="24"/>
        </w:rPr>
        <w:t>求め</w:t>
      </w:r>
      <w:r w:rsidRPr="004A6FA9">
        <w:rPr>
          <w:rFonts w:asciiTheme="minorEastAsia" w:hAnsiTheme="minorEastAsia" w:hint="eastAsia"/>
          <w:szCs w:val="24"/>
        </w:rPr>
        <w:t>る</w:t>
      </w:r>
      <w:r>
        <w:rPr>
          <w:rFonts w:asciiTheme="minorEastAsia" w:hAnsiTheme="minorEastAsia" w:hint="eastAsia"/>
          <w:szCs w:val="24"/>
        </w:rPr>
        <w:t>請願</w:t>
      </w:r>
    </w:p>
    <w:p w:rsidR="00D01121" w:rsidRDefault="00D01121" w:rsidP="00D01121">
      <w:pPr>
        <w:ind w:firstLineChars="1500" w:firstLine="3600"/>
      </w:pPr>
      <w:r>
        <w:rPr>
          <w:rFonts w:hint="eastAsia"/>
        </w:rPr>
        <w:t>紹介議員</w:t>
      </w:r>
      <w:r w:rsidR="009F42B0">
        <w:rPr>
          <w:rFonts w:hint="eastAsia"/>
        </w:rPr>
        <w:t xml:space="preserve">柴田淑子　</w:t>
      </w:r>
      <w:r>
        <w:rPr>
          <w:rFonts w:hint="eastAsia"/>
        </w:rPr>
        <w:t>印</w:t>
      </w:r>
      <w:r w:rsidR="009F42B0">
        <w:rPr>
          <w:rFonts w:hint="eastAsia"/>
        </w:rPr>
        <w:t xml:space="preserve">　西中純一　印</w:t>
      </w:r>
    </w:p>
    <w:p w:rsidR="00BB25A5" w:rsidRDefault="00BB25A5" w:rsidP="00FE2DB8"/>
    <w:p w:rsidR="00FE2DB8" w:rsidRDefault="00BB25A5" w:rsidP="00FE2DB8">
      <w:pPr>
        <w:rPr>
          <w:rFonts w:asciiTheme="minorEastAsia" w:hAnsiTheme="minorEastAsia" w:hint="eastAsia"/>
          <w:szCs w:val="24"/>
        </w:rPr>
      </w:pPr>
      <w:r>
        <w:t xml:space="preserve">請願者　　　　　　</w:t>
      </w:r>
      <w:r w:rsidR="009F42B0">
        <w:rPr>
          <w:rFonts w:hint="eastAsia"/>
        </w:rPr>
        <w:t xml:space="preserve">　　　　</w:t>
      </w:r>
      <w:bookmarkStart w:id="0" w:name="_GoBack"/>
      <w:bookmarkEnd w:id="0"/>
      <w:r w:rsidR="00592635">
        <w:t>和気郡革新懇代表</w:t>
      </w:r>
      <w:r>
        <w:rPr>
          <w:rFonts w:asciiTheme="minorEastAsia" w:hAnsiTheme="minorEastAsia"/>
          <w:szCs w:val="24"/>
        </w:rPr>
        <w:t xml:space="preserve">　</w:t>
      </w:r>
      <w:r w:rsidR="00592635">
        <w:rPr>
          <w:rFonts w:asciiTheme="minorEastAsia" w:hAnsiTheme="minorEastAsia"/>
          <w:szCs w:val="24"/>
        </w:rPr>
        <w:t>草加昭</w:t>
      </w:r>
      <w:r w:rsidR="009F42B0">
        <w:rPr>
          <w:rFonts w:asciiTheme="minorEastAsia" w:hAnsiTheme="minorEastAsia" w:hint="eastAsia"/>
          <w:szCs w:val="24"/>
        </w:rPr>
        <w:t>貳</w:t>
      </w:r>
    </w:p>
    <w:p w:rsidR="009F42B0" w:rsidRPr="00593122" w:rsidRDefault="009F42B0" w:rsidP="00FE2DB8">
      <w:pPr>
        <w:rPr>
          <w:rFonts w:asciiTheme="minorEastAsia" w:hAnsiTheme="minorEastAsia"/>
          <w:szCs w:val="24"/>
        </w:rPr>
      </w:pPr>
    </w:p>
    <w:p w:rsidR="00FE2DB8" w:rsidRDefault="00FE2DB8" w:rsidP="00FE2DB8">
      <w:r>
        <w:rPr>
          <w:rFonts w:hint="eastAsia"/>
        </w:rPr>
        <w:t>要　旨</w:t>
      </w:r>
    </w:p>
    <w:p w:rsidR="00FE2DB8" w:rsidRDefault="00FE2DB8" w:rsidP="00FE2DB8">
      <w:pPr>
        <w:ind w:left="240" w:hangingChars="100" w:hanging="240"/>
        <w:rPr>
          <w:rFonts w:asciiTheme="minorEastAsia" w:hAnsiTheme="minorEastAsia"/>
          <w:szCs w:val="24"/>
        </w:rPr>
      </w:pPr>
      <w:r>
        <w:rPr>
          <w:rFonts w:hint="eastAsia"/>
        </w:rPr>
        <w:t xml:space="preserve">　　</w:t>
      </w:r>
      <w:r w:rsidRPr="004A6FA9">
        <w:rPr>
          <w:rFonts w:asciiTheme="minorEastAsia" w:hAnsiTheme="minorEastAsia" w:hint="eastAsia"/>
          <w:szCs w:val="24"/>
        </w:rPr>
        <w:t>日米防衛協力のための指針（ガイドライン）改訂に呼応して、国内法において国民を外国の戦争に駆り立てる安全保障関連１１法（戦争立法）の推進をただちに中止して、日本国憲法に基づき武力によらない外交を推し進めるよう政府に対して求める意見書を採択するよう求め</w:t>
      </w:r>
      <w:r>
        <w:rPr>
          <w:rFonts w:asciiTheme="minorEastAsia" w:hAnsiTheme="minorEastAsia" w:hint="eastAsia"/>
          <w:szCs w:val="24"/>
        </w:rPr>
        <w:t>ます</w:t>
      </w:r>
      <w:r w:rsidRPr="004A6FA9">
        <w:rPr>
          <w:rFonts w:asciiTheme="minorEastAsia" w:hAnsiTheme="minorEastAsia" w:hint="eastAsia"/>
          <w:szCs w:val="24"/>
        </w:rPr>
        <w:t>。</w:t>
      </w:r>
    </w:p>
    <w:p w:rsidR="00FE2DB8" w:rsidRDefault="00FE2DB8" w:rsidP="00FE2DB8">
      <w:pPr>
        <w:ind w:left="240" w:hangingChars="100" w:hanging="240"/>
        <w:rPr>
          <w:rFonts w:asciiTheme="minorEastAsia" w:hAnsiTheme="minorEastAsia"/>
          <w:szCs w:val="24"/>
        </w:rPr>
      </w:pPr>
      <w:r>
        <w:rPr>
          <w:rFonts w:asciiTheme="minorEastAsia" w:hAnsiTheme="minorEastAsia" w:hint="eastAsia"/>
          <w:szCs w:val="24"/>
        </w:rPr>
        <w:t>理　由</w:t>
      </w:r>
    </w:p>
    <w:p w:rsidR="00FE2DB8" w:rsidRPr="004A6FA9" w:rsidRDefault="00FE2DB8" w:rsidP="00FE2DB8">
      <w:pPr>
        <w:ind w:left="240" w:hangingChars="100" w:hanging="240"/>
        <w:rPr>
          <w:rFonts w:asciiTheme="minorEastAsia" w:hAnsiTheme="minorEastAsia"/>
          <w:szCs w:val="24"/>
        </w:rPr>
      </w:pPr>
      <w:r>
        <w:rPr>
          <w:rFonts w:asciiTheme="minorEastAsia" w:hAnsiTheme="minorEastAsia" w:hint="eastAsia"/>
          <w:szCs w:val="24"/>
        </w:rPr>
        <w:t xml:space="preserve">　　</w:t>
      </w:r>
      <w:r w:rsidRPr="004A6FA9">
        <w:rPr>
          <w:rFonts w:asciiTheme="minorEastAsia" w:hAnsiTheme="minorEastAsia" w:hint="eastAsia"/>
          <w:szCs w:val="24"/>
        </w:rPr>
        <w:t>政府は国際平和支援法（海外派兵恒久法）をはじめとする安全保障関連法を推し進めていますが、これらの戦争立法案は昨年</w:t>
      </w:r>
      <w:r w:rsidRPr="004A6FA9">
        <w:rPr>
          <w:rFonts w:asciiTheme="minorEastAsia" w:hAnsiTheme="minorEastAsia"/>
          <w:szCs w:val="24"/>
        </w:rPr>
        <w:t>7月1日の集団的自衛権行使容認の閣議決定を具体化するものであり、これまで半世紀以上にわたって政府が違憲と説明してきたことを実行しようとする</w:t>
      </w:r>
      <w:r w:rsidRPr="004A6FA9">
        <w:rPr>
          <w:rFonts w:asciiTheme="minorEastAsia" w:hAnsiTheme="minorEastAsia" w:hint="eastAsia"/>
          <w:szCs w:val="24"/>
        </w:rPr>
        <w:t>ための法案</w:t>
      </w:r>
      <w:r w:rsidRPr="004A6FA9">
        <w:rPr>
          <w:rFonts w:asciiTheme="minorEastAsia" w:hAnsiTheme="minorEastAsia"/>
          <w:szCs w:val="24"/>
        </w:rPr>
        <w:t>です。</w:t>
      </w:r>
    </w:p>
    <w:p w:rsidR="00FE2DB8" w:rsidRPr="004A6FA9" w:rsidRDefault="00FE2DB8" w:rsidP="00FE2DB8">
      <w:pPr>
        <w:ind w:left="240" w:hangingChars="100" w:hanging="240"/>
        <w:rPr>
          <w:rFonts w:asciiTheme="minorEastAsia" w:hAnsiTheme="minorEastAsia"/>
          <w:szCs w:val="24"/>
        </w:rPr>
      </w:pPr>
      <w:r w:rsidRPr="004A6FA9">
        <w:rPr>
          <w:rFonts w:asciiTheme="minorEastAsia" w:hAnsiTheme="minorEastAsia" w:hint="eastAsia"/>
          <w:szCs w:val="24"/>
        </w:rPr>
        <w:t xml:space="preserve">　　また、これらの法案は日米ガイドラインの改訂に合わせて地球的規模でアメリカと一緒に戦争を推し進めるための法案であり、これまでの地理的制限や戦闘地域以外の制限、国連決議の制限などが取り払われ、日本への武力攻撃がなくても石油供給に影響が出るなど経済基盤が脅かされる場合にも防衛出動を可能にするなど、どこから見ても戦争放棄を定めた日本国憲法から逸脱するものです。</w:t>
      </w:r>
    </w:p>
    <w:p w:rsidR="00FE2DB8" w:rsidRPr="004A6FA9" w:rsidRDefault="00FE2DB8" w:rsidP="00FE2DB8">
      <w:pPr>
        <w:ind w:left="240" w:hangingChars="100" w:hanging="240"/>
        <w:rPr>
          <w:rFonts w:asciiTheme="minorEastAsia" w:hAnsiTheme="minorEastAsia"/>
          <w:szCs w:val="24"/>
        </w:rPr>
      </w:pPr>
      <w:r w:rsidRPr="004A6FA9">
        <w:rPr>
          <w:rFonts w:asciiTheme="minorEastAsia" w:hAnsiTheme="minorEastAsia" w:hint="eastAsia"/>
          <w:szCs w:val="24"/>
        </w:rPr>
        <w:t xml:space="preserve">　　戦闘地域で同盟国の戦争を支援する行為は、どんなに言い繕っても戦争に参加する行為であり、自衛隊員や民間の支援員及び近隣に滞在する国民の生命を危険にさらす行為です。</w:t>
      </w:r>
    </w:p>
    <w:p w:rsidR="00FE2DB8" w:rsidRPr="004A6FA9" w:rsidRDefault="00FE2DB8" w:rsidP="00FE2DB8">
      <w:pPr>
        <w:ind w:left="240" w:hangingChars="100" w:hanging="240"/>
        <w:rPr>
          <w:rFonts w:asciiTheme="minorEastAsia" w:hAnsiTheme="minorEastAsia"/>
          <w:szCs w:val="24"/>
        </w:rPr>
      </w:pPr>
      <w:r w:rsidRPr="004A6FA9">
        <w:rPr>
          <w:rFonts w:asciiTheme="minorEastAsia" w:hAnsiTheme="minorEastAsia" w:hint="eastAsia"/>
          <w:szCs w:val="24"/>
        </w:rPr>
        <w:t xml:space="preserve">　　日本が戦争の惨禍を二度と繰り返さないために、国際紛争を武力ではなく話し合いによって解決しようとする決意を持って制定した日本国憲法に基づき、世界各国に対して平素から民生支援に力を尽くしてきた日本の国際的信用がこれらの戦争立法によって壊されてしまい、海外だけでなく日本国内の国民の生命をも危険にさらされる可能性があります。</w:t>
      </w:r>
    </w:p>
    <w:p w:rsidR="00FE2DB8" w:rsidRDefault="00FE2DB8" w:rsidP="00BB25A5">
      <w:pPr>
        <w:ind w:leftChars="100" w:left="240" w:firstLineChars="100" w:firstLine="240"/>
        <w:rPr>
          <w:rFonts w:asciiTheme="minorEastAsia" w:hAnsiTheme="minorEastAsia"/>
          <w:szCs w:val="24"/>
        </w:rPr>
      </w:pPr>
      <w:r w:rsidRPr="004A6FA9">
        <w:rPr>
          <w:rFonts w:asciiTheme="minorEastAsia" w:hAnsiTheme="minorEastAsia" w:hint="eastAsia"/>
          <w:szCs w:val="24"/>
        </w:rPr>
        <w:t>政府に対して、世界中の国々、とりわけ近隣諸国との友好関係を確立し、ともに豊かになるような外交を進め、防衛費を削減し、格差の是正、社会保障や教育・文化の充実などによって全国民の生活を豊かにする政治を推し進めるよう求めます。</w:t>
      </w:r>
    </w:p>
    <w:p w:rsidR="00E70BBA" w:rsidRDefault="00E70BBA" w:rsidP="00FE2DB8">
      <w:pPr>
        <w:ind w:left="240" w:hangingChars="100" w:hanging="240"/>
        <w:rPr>
          <w:rFonts w:asciiTheme="minorEastAsia" w:hAnsiTheme="minorEastAsia"/>
          <w:szCs w:val="24"/>
        </w:rPr>
      </w:pPr>
    </w:p>
    <w:p w:rsidR="00E70BBA" w:rsidRDefault="00E70BBA" w:rsidP="00FE2DB8">
      <w:pPr>
        <w:ind w:left="240" w:hangingChars="100" w:hanging="240"/>
        <w:rPr>
          <w:rFonts w:asciiTheme="minorEastAsia" w:hAnsiTheme="minorEastAsia"/>
          <w:szCs w:val="24"/>
        </w:rPr>
      </w:pPr>
    </w:p>
    <w:p w:rsidR="00FE2DB8" w:rsidRDefault="00BB25A5" w:rsidP="00E70BBA">
      <w:pPr>
        <w:ind w:leftChars="100" w:left="240" w:firstLineChars="1400" w:firstLine="3360"/>
        <w:rPr>
          <w:rFonts w:asciiTheme="minorEastAsia" w:hAnsiTheme="minorEastAsia"/>
          <w:szCs w:val="24"/>
        </w:rPr>
      </w:pPr>
      <w:r>
        <w:rPr>
          <w:rFonts w:asciiTheme="minorEastAsia" w:hAnsiTheme="minorEastAsia" w:hint="eastAsia"/>
          <w:szCs w:val="24"/>
        </w:rPr>
        <w:t>意</w:t>
      </w:r>
      <w:r w:rsidR="00FE2DB8" w:rsidRPr="004A6FA9">
        <w:rPr>
          <w:rFonts w:asciiTheme="minorEastAsia" w:hAnsiTheme="minorEastAsia" w:hint="eastAsia"/>
          <w:szCs w:val="24"/>
        </w:rPr>
        <w:t>見書</w:t>
      </w:r>
      <w:r w:rsidR="00E70BBA">
        <w:rPr>
          <w:rFonts w:asciiTheme="minorEastAsia" w:hAnsiTheme="minorEastAsia" w:hint="eastAsia"/>
          <w:szCs w:val="24"/>
        </w:rPr>
        <w:t>（</w:t>
      </w:r>
      <w:r w:rsidR="00FE2DB8" w:rsidRPr="004A6FA9">
        <w:rPr>
          <w:rFonts w:asciiTheme="minorEastAsia" w:hAnsiTheme="minorEastAsia" w:hint="eastAsia"/>
          <w:szCs w:val="24"/>
        </w:rPr>
        <w:t>案</w:t>
      </w:r>
      <w:r w:rsidR="00E70BBA">
        <w:rPr>
          <w:rFonts w:asciiTheme="minorEastAsia" w:hAnsiTheme="minorEastAsia" w:hint="eastAsia"/>
          <w:szCs w:val="24"/>
        </w:rPr>
        <w:t>）</w:t>
      </w:r>
    </w:p>
    <w:p w:rsidR="00FE2DB8" w:rsidRDefault="00FE2DB8" w:rsidP="00FE2DB8">
      <w:pPr>
        <w:ind w:left="240" w:hangingChars="100" w:hanging="240"/>
        <w:rPr>
          <w:rFonts w:asciiTheme="minorEastAsia" w:hAnsiTheme="minorEastAsia"/>
          <w:szCs w:val="24"/>
        </w:rPr>
      </w:pPr>
      <w:r w:rsidRPr="004A6FA9">
        <w:rPr>
          <w:rFonts w:asciiTheme="minorEastAsia" w:hAnsiTheme="minorEastAsia" w:hint="eastAsia"/>
          <w:szCs w:val="24"/>
        </w:rPr>
        <w:t xml:space="preserve">　　政府は、日本国憲法を尊重・擁護する義務を負っており、憲法に示されているとおり武力によらずに話し合いで紛争を解決する姿勢を示すことが何よりも大切で</w:t>
      </w:r>
      <w:r>
        <w:rPr>
          <w:rFonts w:asciiTheme="minorEastAsia" w:hAnsiTheme="minorEastAsia" w:hint="eastAsia"/>
          <w:szCs w:val="24"/>
        </w:rPr>
        <w:t>す。</w:t>
      </w:r>
    </w:p>
    <w:p w:rsidR="00FE2DB8" w:rsidRPr="00593122" w:rsidRDefault="00FE2DB8" w:rsidP="00FE2DB8">
      <w:pPr>
        <w:ind w:leftChars="100" w:left="240" w:firstLineChars="100" w:firstLine="240"/>
      </w:pPr>
      <w:r w:rsidRPr="004A6FA9">
        <w:rPr>
          <w:rFonts w:asciiTheme="minorEastAsia" w:hAnsiTheme="minorEastAsia" w:hint="eastAsia"/>
          <w:szCs w:val="24"/>
        </w:rPr>
        <w:t>国民を外国の戦争に駆り立てる安全保障関連法の推進をただちに中止して、日本国憲法に基づいて武力によらない外交を推し進めるよう求めます。</w:t>
      </w:r>
    </w:p>
    <w:p w:rsidR="001125D7" w:rsidRDefault="00267BDB">
      <w:r>
        <w:t xml:space="preserve">　以上地方自治法９９条の規定により意見書を提出します。</w:t>
      </w:r>
    </w:p>
    <w:p w:rsidR="00E70BBA" w:rsidRDefault="00E70BBA"/>
    <w:p w:rsidR="00267BDB" w:rsidRDefault="00267BDB">
      <w:r>
        <w:rPr>
          <w:rFonts w:hint="eastAsia"/>
        </w:rPr>
        <w:t xml:space="preserve">　２０１５年６月　　日　　　　　　　　　　　　　　　　　</w:t>
      </w:r>
    </w:p>
    <w:p w:rsidR="00267BDB" w:rsidRDefault="00267BDB" w:rsidP="00267BDB">
      <w:pPr>
        <w:ind w:firstLineChars="2500" w:firstLine="6000"/>
      </w:pPr>
      <w:r>
        <w:rPr>
          <w:rFonts w:hint="eastAsia"/>
        </w:rPr>
        <w:t>和気町議会議長　草加信義</w:t>
      </w:r>
    </w:p>
    <w:p w:rsidR="00E70BBA" w:rsidRDefault="00E70BBA" w:rsidP="00267BDB"/>
    <w:p w:rsidR="00267BDB" w:rsidRDefault="00267BDB" w:rsidP="00267BDB">
      <w:r>
        <w:rPr>
          <w:rFonts w:hint="eastAsia"/>
        </w:rPr>
        <w:t>提出先</w:t>
      </w:r>
    </w:p>
    <w:p w:rsidR="00267BDB" w:rsidRDefault="00267BDB" w:rsidP="00267BDB">
      <w:r>
        <w:rPr>
          <w:rFonts w:hint="eastAsia"/>
        </w:rPr>
        <w:t>内閣総理大臣　安倍晋三　様</w:t>
      </w:r>
    </w:p>
    <w:p w:rsidR="00267BDB" w:rsidRDefault="00267BDB" w:rsidP="00267BDB">
      <w:r>
        <w:rPr>
          <w:rFonts w:hint="eastAsia"/>
        </w:rPr>
        <w:t>外　務　大臣　岸田文雄　様</w:t>
      </w:r>
    </w:p>
    <w:p w:rsidR="00267BDB" w:rsidRPr="00FE2DB8" w:rsidRDefault="00267BDB" w:rsidP="00267BDB">
      <w:r>
        <w:rPr>
          <w:rFonts w:hint="eastAsia"/>
        </w:rPr>
        <w:t>防　衛　大臣　中谷　元　様</w:t>
      </w:r>
    </w:p>
    <w:sectPr w:rsidR="00267BDB" w:rsidRPr="00FE2DB8" w:rsidSect="00E70BBA">
      <w:pgSz w:w="11906" w:h="16838" w:code="9"/>
      <w:pgMar w:top="720" w:right="720" w:bottom="720" w:left="720" w:header="851" w:footer="992" w:gutter="0"/>
      <w:cols w:space="425"/>
      <w:docGrid w:type="lines" w:linePitch="4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20"/>
  <w:drawingGridVerticalSpacing w:val="45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E2DB8"/>
    <w:rsid w:val="001125D7"/>
    <w:rsid w:val="001923FF"/>
    <w:rsid w:val="00267BDB"/>
    <w:rsid w:val="003725D0"/>
    <w:rsid w:val="00592635"/>
    <w:rsid w:val="009F42B0"/>
    <w:rsid w:val="00AD688F"/>
    <w:rsid w:val="00BB25A5"/>
    <w:rsid w:val="00D01121"/>
    <w:rsid w:val="00DF51D1"/>
    <w:rsid w:val="00E70BBA"/>
    <w:rsid w:val="00FE2D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DB8"/>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91AEB-670C-4A6C-9BB5-511B928ED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182</Words>
  <Characters>1038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Shigeru Fujita</dc:creator>
  <cp:lastModifiedBy>Junichi Nishinaka</cp:lastModifiedBy>
  <cp:revision>2</cp:revision>
  <cp:lastPrinted>2015-06-01T06:07:00Z</cp:lastPrinted>
  <dcterms:created xsi:type="dcterms:W3CDTF">2015-06-11T06:02:00Z</dcterms:created>
  <dcterms:modified xsi:type="dcterms:W3CDTF">2015-06-11T06:02:00Z</dcterms:modified>
</cp:coreProperties>
</file>